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Nuc soiul Lara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Juglans regia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09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Valori orientative — standardele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Întrebări frecvente despre soiul Lara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Nuc (Juglans regia)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Lara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Franța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francez, înflorire timpurie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Lara este un soi francez cu înflorire timpurie și fructificare laterală, apreciat pentru fructele de dimensiuni mari și pentru intrarea rapidă pe rod.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Fructificare laterală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Înflorire timpurie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Fructe de dimensiuni mari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Intrare rapidă pe rod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Descriere agronomică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1. Descrierea soiului Lara și particularități agronomice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Nuc soiul Lara</dc:title>
  <dc:subject>Nuc soiul Lara</dc:subject>
  <dc:creator>EDTA Plant</dc:creator>
  <cp:keywords>EDTA Plant, edtaplant.ro</cp:keywords>
  <cp:lastModifiedBy>EDTA Plant</cp:lastModifiedBy>
  <cp:revision>1</cp:revision>
  <dcterms:created xsi:type="dcterms:W3CDTF">2026-08-09T13:54:28.267Z</dcterms:created>
  <dcterms:modified xsi:type="dcterms:W3CDTF">2026-08-09T13:54:28.267Z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